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4" w:rsidRPr="00D67A04" w:rsidRDefault="00D67A04" w:rsidP="00D67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25575F" wp14:editId="0A95AA9C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04" w:rsidRPr="00D67A04" w:rsidRDefault="00D67A04" w:rsidP="00D67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D67A04" w:rsidRPr="00D67A04" w:rsidRDefault="00D67A04" w:rsidP="00D67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7A04" w:rsidRPr="00D67A04" w:rsidRDefault="00D67A04" w:rsidP="00D6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67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48/322</w:t>
      </w:r>
      <w:r w:rsidRPr="00D6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A04" w:rsidRPr="00D67A04" w:rsidRDefault="00D67A04" w:rsidP="00D67A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D6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67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</w:t>
      </w:r>
    </w:p>
    <w:p w:rsidR="00B9781F" w:rsidRPr="00B9781F" w:rsidRDefault="00B9781F" w:rsidP="00B9781F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1F" w:rsidRPr="007D370D" w:rsidRDefault="00B9781F" w:rsidP="007D370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 порядке размещения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разделе «Территориальная избирательная комиссия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сведений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средств на специальные избирательные счета кандидатов и расходовании этих средств при проведении дополнительных выборов депутатов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пятого созыва  по одномандатным избирательным округам №</w:t>
      </w:r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10;</w:t>
      </w:r>
      <w:proofErr w:type="gramEnd"/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выборов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37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A04" w:rsidRPr="007D370D">
        <w:rPr>
          <w:rFonts w:ascii="Times New Roman" w:eastAsia="Calibri" w:hAnsi="Times New Roman" w:cs="Times New Roman"/>
          <w:sz w:val="28"/>
          <w:szCs w:val="28"/>
        </w:rPr>
        <w:t xml:space="preserve"> назначенных на 10 сентября </w:t>
      </w:r>
      <w:r w:rsidRPr="007D370D"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</w:p>
    <w:p w:rsidR="00B9781F" w:rsidRPr="007D370D" w:rsidRDefault="00B9781F" w:rsidP="007D370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13 и 14 статьи 58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комиссия Михайловского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9781F" w:rsidRPr="007D370D" w:rsidRDefault="00B9781F" w:rsidP="007D37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781F" w:rsidRPr="007D370D" w:rsidRDefault="00B9781F" w:rsidP="007D37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сведений о поступлении средств на специальные избирательные счета кандидатов и расходовании этих средств, при проведении дополнительных выборов депутатов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пятого созыва по одномандатным избирательным округам №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досрочных выборов главы </w:t>
      </w:r>
      <w:proofErr w:type="spellStart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D67A04" w:rsidRPr="007D370D">
        <w:rPr>
          <w:rFonts w:ascii="Times New Roman" w:eastAsia="Calibri" w:hAnsi="Times New Roman" w:cs="Times New Roman"/>
          <w:sz w:val="28"/>
          <w:szCs w:val="28"/>
        </w:rPr>
        <w:t xml:space="preserve">, назначенных на 10 сентября </w:t>
      </w:r>
      <w:r w:rsidRPr="007D370D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размещению на официальном сайте администрации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разделе</w:t>
      </w:r>
      <w:proofErr w:type="gramEnd"/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«Территориальная избирательная комиссия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№1 к настоящему решению.</w:t>
      </w:r>
    </w:p>
    <w:p w:rsidR="00B9781F" w:rsidRPr="007D370D" w:rsidRDefault="00B9781F" w:rsidP="007D37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 сведений о поступлении средств на специальные избирательные счета кандидатов и расходовании этих средств при проведении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депутатов Думы Михайловского муниципального района пятого созыва по одномандатным избирательным округам № 8,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0D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досрочных выборов главы </w:t>
      </w:r>
      <w:proofErr w:type="spellStart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67A04" w:rsidRPr="007D370D">
        <w:rPr>
          <w:rFonts w:ascii="Times New Roman" w:eastAsia="Calibri" w:hAnsi="Times New Roman" w:cs="Times New Roman"/>
          <w:sz w:val="28"/>
          <w:szCs w:val="28"/>
        </w:rPr>
        <w:t>, назначенных на 10 сентября  2017 года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размещению на официальном сайте администрации Михайловского муниципального в информационно-телекоммуникационной сети «Интернет» в разделе</w:t>
      </w:r>
      <w:proofErr w:type="gramEnd"/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«Территориальная избирательная комиссия Михайловского района»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B9781F" w:rsidRPr="007D370D" w:rsidRDefault="00B9781F" w:rsidP="007D37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B9781F" w:rsidRPr="007D370D" w:rsidRDefault="00B9781F" w:rsidP="007D37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1F" w:rsidRPr="007D370D" w:rsidRDefault="00B9781F" w:rsidP="007D370D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7A04" w:rsidRPr="007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B9781F" w:rsidRPr="007D370D" w:rsidRDefault="00B9781F" w:rsidP="007D370D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D370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B9781F" w:rsidRPr="00B9781F" w:rsidRDefault="00B9781F" w:rsidP="00B978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B9781F" w:rsidRPr="00B9781F" w:rsidSect="00CA68CC">
          <w:pgSz w:w="11906" w:h="16838"/>
          <w:pgMar w:top="851" w:right="850" w:bottom="993" w:left="1701" w:header="708" w:footer="708" w:gutter="0"/>
          <w:cols w:space="720"/>
        </w:sectPr>
      </w:pPr>
    </w:p>
    <w:tbl>
      <w:tblPr>
        <w:tblW w:w="15635" w:type="dxa"/>
        <w:tblLook w:val="04A0" w:firstRow="1" w:lastRow="0" w:firstColumn="1" w:lastColumn="0" w:noHBand="0" w:noVBand="1"/>
      </w:tblPr>
      <w:tblGrid>
        <w:gridCol w:w="7978"/>
        <w:gridCol w:w="7657"/>
      </w:tblGrid>
      <w:tr w:rsidR="00B9781F" w:rsidRPr="00B9781F" w:rsidTr="00B9781F">
        <w:trPr>
          <w:trHeight w:val="134"/>
        </w:trPr>
        <w:tc>
          <w:tcPr>
            <w:tcW w:w="7978" w:type="dxa"/>
          </w:tcPr>
          <w:p w:rsidR="00B9781F" w:rsidRPr="00B9781F" w:rsidRDefault="00B9781F" w:rsidP="00B9781F">
            <w:pPr>
              <w:spacing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hideMark/>
          </w:tcPr>
          <w:p w:rsidR="00B9781F" w:rsidRPr="00B9781F" w:rsidRDefault="00B9781F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02784B" w:rsidRDefault="00B9781F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территориальной</w:t>
            </w:r>
            <w:proofErr w:type="gramEnd"/>
          </w:p>
          <w:p w:rsidR="00B9781F" w:rsidRPr="00B9781F" w:rsidRDefault="00B9781F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избирательной комиссии </w:t>
            </w:r>
          </w:p>
          <w:p w:rsidR="00B9781F" w:rsidRPr="00B9781F" w:rsidRDefault="0002784B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Михайловского </w:t>
            </w:r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B9781F" w:rsidRPr="00B9781F" w:rsidTr="00B9781F">
        <w:trPr>
          <w:trHeight w:val="296"/>
        </w:trPr>
        <w:tc>
          <w:tcPr>
            <w:tcW w:w="7978" w:type="dxa"/>
          </w:tcPr>
          <w:p w:rsidR="00B9781F" w:rsidRPr="00B9781F" w:rsidRDefault="00B9781F" w:rsidP="00B978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</w:tcPr>
          <w:p w:rsidR="00B9781F" w:rsidRPr="00B9781F" w:rsidRDefault="00B9781F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>от 2017 года №</w:t>
            </w:r>
            <w:r w:rsidR="007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48/322</w:t>
            </w:r>
            <w:r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9781F" w:rsidRPr="00B9781F" w:rsidRDefault="00B9781F" w:rsidP="00D67A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9781F" w:rsidRPr="00B9781F" w:rsidRDefault="00B9781F" w:rsidP="0002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поступлении средств</w:t>
      </w:r>
    </w:p>
    <w:p w:rsidR="00B9781F" w:rsidRPr="00B9781F" w:rsidRDefault="00B9781F" w:rsidP="0002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специальные избирательные счета кандидатов и </w:t>
      </w:r>
      <w:proofErr w:type="gramStart"/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расходовании</w:t>
      </w:r>
      <w:proofErr w:type="gramEnd"/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этих средств при проведении</w:t>
      </w:r>
    </w:p>
    <w:p w:rsidR="00B9781F" w:rsidRPr="00B9781F" w:rsidRDefault="00B9781F" w:rsidP="0002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дополнительных </w:t>
      </w:r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выборов депутатов Думы Михайловского муниципального района пятого созыва по одном</w:t>
      </w:r>
      <w:r w:rsidR="00CA6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андатным избирательным округам </w:t>
      </w:r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8,</w:t>
      </w:r>
      <w:r w:rsidR="00CA6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10, досрочных выборов главы </w:t>
      </w:r>
      <w:proofErr w:type="spellStart"/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Сунятсенского</w:t>
      </w:r>
      <w:proofErr w:type="spellEnd"/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02784B">
        <w:rPr>
          <w:rFonts w:ascii="Times New Roman" w:eastAsia="Calibri" w:hAnsi="Times New Roman" w:cs="Times New Roman"/>
          <w:b/>
          <w:sz w:val="26"/>
          <w:szCs w:val="26"/>
        </w:rPr>
        <w:t xml:space="preserve">, назначенных на 10 сентября </w:t>
      </w:r>
      <w:r w:rsidRPr="00B9781F">
        <w:rPr>
          <w:rFonts w:ascii="Times New Roman" w:eastAsia="Calibri" w:hAnsi="Times New Roman" w:cs="Times New Roman"/>
          <w:b/>
          <w:sz w:val="26"/>
          <w:szCs w:val="26"/>
        </w:rPr>
        <w:t>2017 года</w:t>
      </w: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подлежащих размещению на официальном сайте администрации </w:t>
      </w:r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B9781F" w:rsidRPr="00B9781F" w:rsidRDefault="00B9781F" w:rsidP="0002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информационно-телекоммуникационной сети «Интернет» в разделе «Территориальная избирательная комиссия</w:t>
      </w:r>
      <w:r w:rsidR="00027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района</w:t>
      </w: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9781F" w:rsidRPr="00B9781F" w:rsidRDefault="00B9781F" w:rsidP="00B9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основании данных, представленных филиалами публичного акционерного общества «Сбербанк России»)</w:t>
      </w:r>
    </w:p>
    <w:p w:rsidR="00B9781F" w:rsidRPr="00B9781F" w:rsidRDefault="00B9781F" w:rsidP="00B9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81F" w:rsidRPr="00B9781F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B9781F" w:rsidRPr="00B9781F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978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выборов)</w:t>
      </w:r>
    </w:p>
    <w:p w:rsidR="00B9781F" w:rsidRPr="00B9781F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B9781F" w:rsidRPr="00B9781F" w:rsidRDefault="00B9781F" w:rsidP="000278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и номер избирательного округа)</w:t>
      </w:r>
    </w:p>
    <w:p w:rsidR="00B9781F" w:rsidRPr="00B9781F" w:rsidRDefault="00B9781F" w:rsidP="00B9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 состоянию на «__» __________ 2017 г</w:t>
      </w:r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81F" w:rsidRPr="00B9781F" w:rsidRDefault="00B9781F" w:rsidP="00B9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8"/>
        <w:gridCol w:w="851"/>
        <w:gridCol w:w="2693"/>
        <w:gridCol w:w="1843"/>
        <w:gridCol w:w="850"/>
        <w:gridCol w:w="1559"/>
        <w:gridCol w:w="851"/>
        <w:gridCol w:w="2410"/>
        <w:gridCol w:w="1985"/>
      </w:tblGrid>
      <w:tr w:rsidR="00B9781F" w:rsidRPr="00B9781F" w:rsidTr="00B9781F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proofErr w:type="gramStart"/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</w:t>
            </w:r>
          </w:p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кандидата, </w:t>
            </w:r>
          </w:p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Поступило средств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Израсходовано средств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Возвращено средств</w:t>
            </w:r>
          </w:p>
        </w:tc>
      </w:tr>
      <w:tr w:rsidR="00B9781F" w:rsidRPr="00B9781F" w:rsidTr="00B9781F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из них финансовые 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операции по расходованию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средств на сумму,   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превышающую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50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F" w:rsidRPr="00B9781F" w:rsidRDefault="00B9781F" w:rsidP="00B97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footnoteReference w:id="1"/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тыс.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Основание возврата</w:t>
            </w:r>
          </w:p>
        </w:tc>
      </w:tr>
      <w:tr w:rsidR="00B9781F" w:rsidRPr="00B9781F" w:rsidTr="00B9781F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юридического лица, перечислившего добровольные пожертвования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в сумме, превышающей 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25 тыс. руб.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количество граждан,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внесших   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добровольные пожертвования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в сумме,  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превышающей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20 тыс. руб.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9781F" w:rsidRPr="00B9781F" w:rsidTr="00B9781F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81F" w:rsidRPr="00B9781F" w:rsidRDefault="00B9781F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тыс. </w:t>
            </w: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F" w:rsidRPr="00B9781F" w:rsidRDefault="00B9781F" w:rsidP="00B9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9781F" w:rsidRPr="00B9781F" w:rsidTr="00B9781F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78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</w:tr>
      <w:tr w:rsidR="00B9781F" w:rsidRPr="00B9781F" w:rsidTr="00B9781F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1F" w:rsidRPr="00B9781F" w:rsidRDefault="00B9781F" w:rsidP="00B9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9781F" w:rsidRPr="00B9781F" w:rsidRDefault="00B9781F" w:rsidP="00B9781F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81F" w:rsidRPr="00B9781F" w:rsidRDefault="00B9781F" w:rsidP="00B9781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B9781F" w:rsidRPr="00B9781F" w:rsidRDefault="00B9781F" w:rsidP="00B9781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0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</w:t>
      </w:r>
    </w:p>
    <w:p w:rsidR="0002784B" w:rsidRPr="00B9781F" w:rsidRDefault="0002784B" w:rsidP="0002784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784B" w:rsidRPr="00B9781F" w:rsidRDefault="0002784B" w:rsidP="0002784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8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(подпись)</w:t>
      </w:r>
      <w:r w:rsidRPr="00B978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(расшифровка подписи)</w:t>
      </w:r>
    </w:p>
    <w:p w:rsidR="00B9781F" w:rsidRPr="00B9781F" w:rsidRDefault="00B9781F" w:rsidP="00B9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9781F" w:rsidRPr="00B9781F">
          <w:pgSz w:w="16838" w:h="11906" w:orient="landscape"/>
          <w:pgMar w:top="851" w:right="851" w:bottom="284" w:left="851" w:header="284" w:footer="709" w:gutter="0"/>
          <w:cols w:space="720"/>
        </w:sectPr>
      </w:pPr>
    </w:p>
    <w:tbl>
      <w:tblPr>
        <w:tblW w:w="15635" w:type="dxa"/>
        <w:tblLook w:val="04A0" w:firstRow="1" w:lastRow="0" w:firstColumn="1" w:lastColumn="0" w:noHBand="0" w:noVBand="1"/>
      </w:tblPr>
      <w:tblGrid>
        <w:gridCol w:w="15635"/>
      </w:tblGrid>
      <w:tr w:rsidR="00B9781F" w:rsidRPr="00B9781F" w:rsidTr="00B9781F">
        <w:trPr>
          <w:trHeight w:val="134"/>
        </w:trPr>
        <w:tc>
          <w:tcPr>
            <w:tcW w:w="7657" w:type="dxa"/>
            <w:hideMark/>
          </w:tcPr>
          <w:p w:rsidR="00B9781F" w:rsidRPr="00B9781F" w:rsidRDefault="0002784B" w:rsidP="00027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</w:t>
            </w:r>
          </w:p>
          <w:p w:rsidR="00B9781F" w:rsidRPr="00B9781F" w:rsidRDefault="0002784B" w:rsidP="00027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территориальной</w:t>
            </w:r>
            <w:proofErr w:type="gramEnd"/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избирательной </w:t>
            </w:r>
          </w:p>
          <w:p w:rsidR="00B9781F" w:rsidRPr="00B9781F" w:rsidRDefault="0002784B" w:rsidP="00027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комиссии Михайловского </w:t>
            </w:r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</w:tc>
      </w:tr>
      <w:tr w:rsidR="00B9781F" w:rsidRPr="00B9781F" w:rsidTr="00B9781F">
        <w:trPr>
          <w:trHeight w:val="104"/>
        </w:trPr>
        <w:tc>
          <w:tcPr>
            <w:tcW w:w="7657" w:type="dxa"/>
          </w:tcPr>
          <w:p w:rsidR="00B9781F" w:rsidRPr="00B9781F" w:rsidRDefault="0002784B" w:rsidP="00027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B9781F" w:rsidRPr="00B97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2017 года  №</w:t>
            </w:r>
            <w:r w:rsidR="007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48/322</w:t>
            </w:r>
          </w:p>
          <w:p w:rsidR="00B9781F" w:rsidRPr="00B9781F" w:rsidRDefault="00B9781F" w:rsidP="0002784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81F" w:rsidRPr="00CA68CC" w:rsidRDefault="00B9781F" w:rsidP="00B97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02784B"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 средств</w:t>
      </w:r>
    </w:p>
    <w:p w:rsidR="0002784B" w:rsidRPr="00CA68CC" w:rsidRDefault="0002784B" w:rsidP="0002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специальные избирательные счета кандидатов и расходовании этих средств при проведении дополнительных выборов депутатов Думы Михайловского муниципального района пятого созыва по одном</w:t>
      </w:r>
      <w:r w:rsidR="00CA68CC"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андатным избирательным округам </w:t>
      </w:r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8, </w:t>
      </w:r>
      <w:r w:rsidR="00CA68CC"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10, досрочных выборов главы </w:t>
      </w:r>
      <w:proofErr w:type="spellStart"/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Сунятсенского</w:t>
      </w:r>
      <w:proofErr w:type="spellEnd"/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CA68CC">
        <w:rPr>
          <w:rFonts w:ascii="Times New Roman" w:eastAsia="Calibri" w:hAnsi="Times New Roman" w:cs="Times New Roman"/>
          <w:b/>
          <w:sz w:val="28"/>
          <w:szCs w:val="28"/>
        </w:rPr>
        <w:t>, назначенных на 10 сентября 2017 года</w:t>
      </w:r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размещению на официальном сайте администрации Михайловского муниципального района в информационно-телекоммуникационной сети «Интернет» в разделе «Территориальная избирательная комиссия Михайловского района»</w:t>
      </w:r>
      <w:proofErr w:type="gramEnd"/>
    </w:p>
    <w:p w:rsidR="0002784B" w:rsidRPr="00CA68CC" w:rsidRDefault="0002784B" w:rsidP="00B97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CA68C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Настоящий порядок определяет процедуру размещения с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поступлении средств на специальные избирательные счета кандидатов,</w:t>
      </w:r>
      <w:r w:rsidRPr="00C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объединений и расходовании этих средств (далее - Сведения), о</w:t>
      </w:r>
      <w:r w:rsidRPr="00CA68C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бязательность размещения которых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</w:t>
      </w:r>
      <w:r w:rsidR="0002784B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Михайловского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 информационно-телекоммуникационной сети «Интернет»  в разделе «Территориальная избирательная комиссия» </w:t>
      </w:r>
      <w:r w:rsidRPr="00CA68C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определена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13, 14 статьи 58 </w:t>
      </w:r>
      <w:r w:rsidRPr="00CA6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</w:t>
      </w:r>
      <w:proofErr w:type="gramEnd"/>
      <w:r w:rsidRPr="00CA6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Обязательному размещению при проведении дополнительных </w:t>
      </w:r>
      <w:proofErr w:type="gramStart"/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 депутатов</w:t>
      </w:r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пятого созыва</w:t>
      </w:r>
      <w:proofErr w:type="gramEnd"/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</w:t>
      </w:r>
      <w:r w:rsid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атным избирательным округам </w:t>
      </w:r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8,</w:t>
      </w:r>
      <w:r w:rsid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досрочных выборов главы </w:t>
      </w:r>
      <w:proofErr w:type="spellStart"/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4063D" w:rsidRPr="00CA68CC">
        <w:rPr>
          <w:rFonts w:ascii="Times New Roman" w:eastAsia="Calibri" w:hAnsi="Times New Roman" w:cs="Times New Roman"/>
          <w:sz w:val="28"/>
          <w:szCs w:val="28"/>
        </w:rPr>
        <w:t>, назначенных на 10 сентября  2017 года</w:t>
      </w:r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подлежат сведения: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>а) о финансовой операции по расходованию средств из соответствующего избирательного фонда, если ее размер превышает 50 тысяч рублей;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Calibri"/>
          <w:sz w:val="28"/>
          <w:szCs w:val="28"/>
          <w:lang w:eastAsia="ru-RU"/>
        </w:rPr>
        <w:t>д) об общей сумме средств, поступивших в соответствующий избирательный фонд и об общей сумме израсходованных средств.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 основании данных, представленных филиалами публичного акционерного общества «Сбербанк России», размещает на официальном сайте администрации </w:t>
      </w:r>
      <w:r w:rsidR="0044063D"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информационно-телекоммуникационной сети «Интернет» в разделе 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«Территориальная избирательная комиссия</w:t>
      </w:r>
      <w:r w:rsid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bookmarkStart w:id="0" w:name="_GoBack"/>
      <w:bookmarkEnd w:id="0"/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 нарастающим итогом по утверждённой форме в следующие сроки: за 15 и за 5 дней до дня голосования, а также после представления кандидатом (избирательным объединением) итогового финансового отчета, но</w:t>
      </w:r>
      <w:proofErr w:type="gramEnd"/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со дня официального опубликования результатов соответствующих выборов, не позднее трех дней со дня их поступления.</w:t>
      </w:r>
    </w:p>
    <w:p w:rsidR="00B9781F" w:rsidRPr="00CA68CC" w:rsidRDefault="00B9781F" w:rsidP="00B97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A68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представляются по состоянию не более чем на 3 дня, предшествующему датам, указанным в пункте 3 настоящего Порядка.</w:t>
      </w:r>
    </w:p>
    <w:p w:rsidR="00176DA1" w:rsidRPr="00CA68CC" w:rsidRDefault="00176DA1">
      <w:pPr>
        <w:rPr>
          <w:sz w:val="28"/>
          <w:szCs w:val="28"/>
        </w:rPr>
      </w:pPr>
    </w:p>
    <w:sectPr w:rsidR="00176DA1" w:rsidRPr="00CA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D0" w:rsidRDefault="00A634D0" w:rsidP="00B9781F">
      <w:pPr>
        <w:spacing w:after="0" w:line="240" w:lineRule="auto"/>
      </w:pPr>
      <w:r>
        <w:separator/>
      </w:r>
    </w:p>
  </w:endnote>
  <w:endnote w:type="continuationSeparator" w:id="0">
    <w:p w:rsidR="00A634D0" w:rsidRDefault="00A634D0" w:rsidP="00B9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D0" w:rsidRDefault="00A634D0" w:rsidP="00B9781F">
      <w:pPr>
        <w:spacing w:after="0" w:line="240" w:lineRule="auto"/>
      </w:pPr>
      <w:r>
        <w:separator/>
      </w:r>
    </w:p>
  </w:footnote>
  <w:footnote w:type="continuationSeparator" w:id="0">
    <w:p w:rsidR="00A634D0" w:rsidRDefault="00A634D0" w:rsidP="00B9781F">
      <w:pPr>
        <w:spacing w:after="0" w:line="240" w:lineRule="auto"/>
      </w:pPr>
      <w:r>
        <w:continuationSeparator/>
      </w:r>
    </w:p>
  </w:footnote>
  <w:footnote w:id="1">
    <w:p w:rsidR="00B9781F" w:rsidRDefault="00B9781F" w:rsidP="00B9781F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F"/>
    <w:rsid w:val="0002784B"/>
    <w:rsid w:val="00176DA1"/>
    <w:rsid w:val="0044063D"/>
    <w:rsid w:val="007D370D"/>
    <w:rsid w:val="00A634D0"/>
    <w:rsid w:val="00B9781F"/>
    <w:rsid w:val="00CA68CC"/>
    <w:rsid w:val="00D67A04"/>
    <w:rsid w:val="00F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7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9781F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7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9781F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8E4F-9DC1-4F1C-915D-6BA4E81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2017-05-10T07:13:00Z</dcterms:created>
  <dcterms:modified xsi:type="dcterms:W3CDTF">2017-06-05T05:37:00Z</dcterms:modified>
</cp:coreProperties>
</file>